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B40" w:rsidRPr="00117B40" w:rsidRDefault="00117B40" w:rsidP="00117B40">
      <w:pPr>
        <w:jc w:val="right"/>
        <w:rPr>
          <w:b/>
          <w:u w:val="single"/>
        </w:rPr>
      </w:pPr>
      <w:r w:rsidRPr="00117B40">
        <w:rPr>
          <w:b/>
          <w:u w:val="single"/>
        </w:rPr>
        <w:t>ПАМЯТКА ДЛЯ ВЗРОСЛЫХ</w:t>
      </w:r>
    </w:p>
    <w:p w:rsidR="00117B40" w:rsidRDefault="00117B40" w:rsidP="00117B40">
      <w:pPr>
        <w:jc w:val="center"/>
        <w:rPr>
          <w:b/>
        </w:rPr>
      </w:pPr>
    </w:p>
    <w:p w:rsidR="00117B40" w:rsidRPr="00433C2B" w:rsidRDefault="00DF738C" w:rsidP="008B74C9">
      <w:pPr>
        <w:rPr>
          <w:u w:val="single"/>
        </w:rPr>
      </w:pPr>
      <w:r w:rsidRPr="00433C2B">
        <w:rPr>
          <w:b/>
          <w:u w:val="single"/>
        </w:rPr>
        <w:t>ПРИЗНАКИ</w:t>
      </w:r>
      <w:r w:rsidR="008B74C9" w:rsidRPr="00433C2B">
        <w:rPr>
          <w:b/>
          <w:u w:val="single"/>
        </w:rPr>
        <w:t xml:space="preserve"> </w:t>
      </w:r>
    </w:p>
    <w:p w:rsidR="00DF738C" w:rsidRPr="00CE5744" w:rsidRDefault="00DF738C" w:rsidP="00DF738C">
      <w:pPr>
        <w:pStyle w:val="a5"/>
        <w:numPr>
          <w:ilvl w:val="0"/>
          <w:numId w:val="2"/>
        </w:numPr>
      </w:pPr>
      <w:r w:rsidRPr="00CE5744">
        <w:rPr>
          <w:rFonts w:eastAsiaTheme="minorEastAsia"/>
          <w:kern w:val="24"/>
        </w:rPr>
        <w:t>Резкое снижение успеваемости, проявление безразличия к учебе и оценкам.</w:t>
      </w:r>
    </w:p>
    <w:p w:rsidR="00DF738C" w:rsidRPr="00CE5744" w:rsidRDefault="00DF738C" w:rsidP="00DF738C">
      <w:pPr>
        <w:pStyle w:val="a5"/>
        <w:numPr>
          <w:ilvl w:val="0"/>
          <w:numId w:val="2"/>
        </w:numPr>
      </w:pPr>
      <w:r w:rsidRPr="00CE5744">
        <w:rPr>
          <w:rFonts w:eastAsiaTheme="minorEastAsia"/>
          <w:kern w:val="24"/>
        </w:rPr>
        <w:t>Подавленное настроение, пониженный эмоциональный фон, раздражительность, которое сохраняется длительное время.</w:t>
      </w:r>
    </w:p>
    <w:p w:rsidR="00DF738C" w:rsidRPr="00CE5744" w:rsidRDefault="00DF738C" w:rsidP="00DF738C">
      <w:pPr>
        <w:pStyle w:val="a5"/>
        <w:numPr>
          <w:ilvl w:val="0"/>
          <w:numId w:val="2"/>
        </w:numPr>
      </w:pPr>
      <w:r w:rsidRPr="00CE5744">
        <w:rPr>
          <w:rFonts w:eastAsiaTheme="minorEastAsia"/>
          <w:kern w:val="24"/>
        </w:rPr>
        <w:t>Резкое изменение поведения (стал неряшливым, не хочет разговаривать с близкими ему людьми, начал раздаривать дорогие ему вещи, теряет интерес к тому, чем раньше любил заниматься, отдаляется от друзей).</w:t>
      </w:r>
    </w:p>
    <w:p w:rsidR="00DF738C" w:rsidRPr="00CE5744" w:rsidRDefault="00DF738C" w:rsidP="00DF738C">
      <w:pPr>
        <w:pStyle w:val="a5"/>
        <w:numPr>
          <w:ilvl w:val="0"/>
          <w:numId w:val="2"/>
        </w:numPr>
      </w:pPr>
      <w:r w:rsidRPr="00CE5744">
        <w:rPr>
          <w:rFonts w:eastAsiaTheme="minorEastAsia"/>
          <w:kern w:val="24"/>
        </w:rPr>
        <w:t>Наличие примера суицида в ближайшем окружении, а также среди значимых взрослых или сверстников.</w:t>
      </w:r>
    </w:p>
    <w:p w:rsidR="00DF738C" w:rsidRPr="00CE5744" w:rsidRDefault="00DF738C" w:rsidP="00DF738C">
      <w:pPr>
        <w:pStyle w:val="a5"/>
        <w:numPr>
          <w:ilvl w:val="0"/>
          <w:numId w:val="2"/>
        </w:numPr>
      </w:pPr>
      <w:r w:rsidRPr="00CE5744">
        <w:rPr>
          <w:rFonts w:eastAsiaTheme="minorEastAsia"/>
          <w:kern w:val="24"/>
        </w:rPr>
        <w:t>Ребенок прямо или косвенно говорит о желании умереть или убить себя или о нежелании продолжать жизнь.</w:t>
      </w:r>
    </w:p>
    <w:p w:rsidR="00DF738C" w:rsidRPr="00CE5744" w:rsidRDefault="00DF738C" w:rsidP="00DF738C">
      <w:pPr>
        <w:pStyle w:val="a5"/>
        <w:numPr>
          <w:ilvl w:val="0"/>
          <w:numId w:val="2"/>
        </w:numPr>
      </w:pPr>
      <w:r w:rsidRPr="00CE5744">
        <w:rPr>
          <w:rFonts w:eastAsiaTheme="minorEastAsia"/>
          <w:kern w:val="24"/>
        </w:rPr>
        <w:t>Рискованное поведение, в котором высока вероятность причинения вреда своей жизни и здоровью (</w:t>
      </w:r>
      <w:proofErr w:type="spellStart"/>
      <w:r w:rsidRPr="00CE5744">
        <w:rPr>
          <w:rFonts w:eastAsiaTheme="minorEastAsia"/>
          <w:kern w:val="24"/>
        </w:rPr>
        <w:t>самопорезы</w:t>
      </w:r>
      <w:proofErr w:type="spellEnd"/>
      <w:r w:rsidRPr="00CE5744">
        <w:rPr>
          <w:rFonts w:eastAsiaTheme="minorEastAsia"/>
          <w:kern w:val="24"/>
        </w:rPr>
        <w:t xml:space="preserve">, экстремальные виды спорта, опасные </w:t>
      </w:r>
      <w:proofErr w:type="spellStart"/>
      <w:r w:rsidRPr="00CE5744">
        <w:rPr>
          <w:rFonts w:eastAsiaTheme="minorEastAsia"/>
          <w:kern w:val="24"/>
        </w:rPr>
        <w:t>лайк</w:t>
      </w:r>
      <w:proofErr w:type="spellEnd"/>
      <w:r w:rsidRPr="00CE5744">
        <w:rPr>
          <w:rFonts w:eastAsiaTheme="minorEastAsia"/>
          <w:kern w:val="24"/>
        </w:rPr>
        <w:t xml:space="preserve"> хаки</w:t>
      </w:r>
      <w:r w:rsidR="00433C2B">
        <w:rPr>
          <w:rFonts w:eastAsiaTheme="minorEastAsia"/>
          <w:kern w:val="24"/>
        </w:rPr>
        <w:t>)</w:t>
      </w:r>
    </w:p>
    <w:p w:rsidR="00DF738C" w:rsidRPr="00CE5744" w:rsidRDefault="00DF738C" w:rsidP="00DF738C">
      <w:pPr>
        <w:pStyle w:val="a5"/>
        <w:numPr>
          <w:ilvl w:val="0"/>
          <w:numId w:val="2"/>
        </w:numPr>
      </w:pPr>
      <w:r w:rsidRPr="00CE5744">
        <w:t xml:space="preserve">Разговоры ребенка о самоубийстве, нездоровые фантазии на эту тему, акцентирование внимания на эпизодах суицидов в фильмах, прессе. </w:t>
      </w:r>
    </w:p>
    <w:p w:rsidR="00DF738C" w:rsidRPr="00CE5744" w:rsidRDefault="00DF738C" w:rsidP="00DF738C">
      <w:pPr>
        <w:pStyle w:val="a5"/>
        <w:numPr>
          <w:ilvl w:val="0"/>
          <w:numId w:val="2"/>
        </w:numPr>
      </w:pPr>
      <w:r w:rsidRPr="00CE5744">
        <w:t>Появление у ребенка литературы (книг, брошюр, дисков) о самоубийствах, просмотр соответствующей информации в интернете, контакты в социальных сетях.</w:t>
      </w:r>
    </w:p>
    <w:p w:rsidR="00DF738C" w:rsidRPr="00433C2B" w:rsidRDefault="00DF738C" w:rsidP="008B74C9">
      <w:pPr>
        <w:rPr>
          <w:b/>
          <w:u w:val="single"/>
        </w:rPr>
      </w:pPr>
      <w:r w:rsidRPr="00433C2B">
        <w:rPr>
          <w:b/>
          <w:u w:val="single"/>
        </w:rPr>
        <w:t xml:space="preserve">ФАКТОРЫ </w:t>
      </w:r>
      <w:r w:rsidR="008B74C9" w:rsidRPr="00433C2B">
        <w:rPr>
          <w:b/>
          <w:u w:val="single"/>
        </w:rPr>
        <w:t xml:space="preserve"> </w:t>
      </w:r>
      <w:r w:rsidRPr="00433C2B">
        <w:rPr>
          <w:b/>
          <w:u w:val="single"/>
        </w:rPr>
        <w:t>РИСКА</w:t>
      </w:r>
    </w:p>
    <w:p w:rsidR="008B74C9" w:rsidRPr="00CE5744" w:rsidRDefault="008B74C9" w:rsidP="008B74C9">
      <w:pPr>
        <w:pStyle w:val="a5"/>
        <w:numPr>
          <w:ilvl w:val="0"/>
          <w:numId w:val="3"/>
        </w:numPr>
      </w:pPr>
      <w:r w:rsidRPr="00CE5744">
        <w:rPr>
          <w:rFonts w:eastAsia="+mn-ea"/>
          <w:kern w:val="24"/>
        </w:rPr>
        <w:t>Отвержение сверстников, травля (в том числе в социальных сетях).</w:t>
      </w:r>
    </w:p>
    <w:p w:rsidR="008B74C9" w:rsidRPr="00CE5744" w:rsidRDefault="008B74C9" w:rsidP="008B74C9">
      <w:pPr>
        <w:pStyle w:val="a5"/>
        <w:numPr>
          <w:ilvl w:val="0"/>
          <w:numId w:val="3"/>
        </w:numPr>
      </w:pPr>
      <w:r w:rsidRPr="00CE5744">
        <w:rPr>
          <w:rFonts w:eastAsia="+mn-ea"/>
          <w:kern w:val="24"/>
        </w:rPr>
        <w:t>Ссора или острый конфликт со значимыми взрослыми.</w:t>
      </w:r>
    </w:p>
    <w:p w:rsidR="008B74C9" w:rsidRPr="00CE5744" w:rsidRDefault="008B74C9" w:rsidP="008B74C9">
      <w:pPr>
        <w:pStyle w:val="a5"/>
        <w:numPr>
          <w:ilvl w:val="0"/>
          <w:numId w:val="3"/>
        </w:numPr>
      </w:pPr>
      <w:r w:rsidRPr="00CE5744">
        <w:rPr>
          <w:rFonts w:eastAsia="+mn-ea"/>
          <w:kern w:val="24"/>
        </w:rPr>
        <w:t>Несчастная любовь или разрыв романтических отношений.</w:t>
      </w:r>
    </w:p>
    <w:p w:rsidR="008B74C9" w:rsidRPr="00CE5744" w:rsidRDefault="008B74C9" w:rsidP="008B74C9">
      <w:pPr>
        <w:pStyle w:val="a5"/>
        <w:numPr>
          <w:ilvl w:val="0"/>
          <w:numId w:val="3"/>
        </w:numPr>
      </w:pPr>
      <w:r w:rsidRPr="00CE5744">
        <w:rPr>
          <w:rFonts w:eastAsia="+mn-ea"/>
          <w:kern w:val="24"/>
        </w:rPr>
        <w:t>Объективно тяжелая жизненная ситуация (потеря близкого человека, резкое общественное отвержение, тяжелое заболевание).</w:t>
      </w:r>
    </w:p>
    <w:p w:rsidR="008B74C9" w:rsidRPr="00CE5744" w:rsidRDefault="008B74C9" w:rsidP="008B74C9">
      <w:pPr>
        <w:pStyle w:val="a5"/>
        <w:numPr>
          <w:ilvl w:val="0"/>
          <w:numId w:val="3"/>
        </w:numPr>
      </w:pPr>
      <w:r w:rsidRPr="00CE5744">
        <w:rPr>
          <w:rFonts w:eastAsia="+mn-ea"/>
          <w:kern w:val="24"/>
        </w:rPr>
        <w:t>Личная неудача подростка на фоне высокой значимости и ценности социального успеха.</w:t>
      </w:r>
    </w:p>
    <w:p w:rsidR="008B74C9" w:rsidRPr="00CE5744" w:rsidRDefault="008B74C9" w:rsidP="008B74C9">
      <w:pPr>
        <w:pStyle w:val="a5"/>
        <w:numPr>
          <w:ilvl w:val="0"/>
          <w:numId w:val="3"/>
        </w:numPr>
      </w:pPr>
      <w:r w:rsidRPr="00CE5744">
        <w:rPr>
          <w:rFonts w:eastAsia="+mn-ea"/>
          <w:kern w:val="24"/>
        </w:rPr>
        <w:t>Резкое изменение социального окружения (например, в результате смены места жительства).</w:t>
      </w:r>
    </w:p>
    <w:p w:rsidR="008B74C9" w:rsidRPr="00433C2B" w:rsidRDefault="008B74C9" w:rsidP="00433C2B">
      <w:pPr>
        <w:pStyle w:val="a5"/>
        <w:numPr>
          <w:ilvl w:val="0"/>
          <w:numId w:val="3"/>
        </w:numPr>
        <w:tabs>
          <w:tab w:val="clear" w:pos="720"/>
          <w:tab w:val="num" w:pos="567"/>
        </w:tabs>
      </w:pPr>
      <w:r w:rsidRPr="00CE5744">
        <w:rPr>
          <w:rFonts w:eastAsia="+mn-ea"/>
          <w:kern w:val="24"/>
        </w:rPr>
        <w:t xml:space="preserve">Нестабильная семейная ситуация (развод родителей, конфликты, ситуации насилия, </w:t>
      </w:r>
      <w:r w:rsidR="00433C2B">
        <w:rPr>
          <w:rFonts w:eastAsia="+mn-ea"/>
          <w:kern w:val="24"/>
        </w:rPr>
        <w:t>а</w:t>
      </w:r>
      <w:r w:rsidRPr="00CE5744">
        <w:rPr>
          <w:rFonts w:eastAsia="+mn-ea"/>
          <w:kern w:val="24"/>
        </w:rPr>
        <w:t>лкоголизм).</w:t>
      </w:r>
      <w:r w:rsidRPr="00CE5744">
        <w:rPr>
          <w:rFonts w:eastAsia="+mn-ea"/>
          <w:b/>
          <w:bCs/>
          <w:kern w:val="24"/>
        </w:rPr>
        <w:t>   </w:t>
      </w:r>
    </w:p>
    <w:p w:rsidR="00433C2B" w:rsidRDefault="00433C2B" w:rsidP="00433C2B"/>
    <w:p w:rsidR="00433C2B" w:rsidRDefault="00433C2B" w:rsidP="00433C2B"/>
    <w:p w:rsidR="00433C2B" w:rsidRDefault="00433C2B" w:rsidP="00433C2B"/>
    <w:p w:rsidR="004167FB" w:rsidRDefault="004167FB" w:rsidP="00433C2B"/>
    <w:p w:rsidR="00433C2B" w:rsidRPr="00433C2B" w:rsidRDefault="00433C2B" w:rsidP="00433C2B">
      <w:pPr>
        <w:rPr>
          <w:b/>
          <w:u w:val="single"/>
        </w:rPr>
      </w:pPr>
      <w:r w:rsidRPr="00433C2B">
        <w:rPr>
          <w:b/>
          <w:u w:val="single"/>
        </w:rPr>
        <w:t xml:space="preserve">ПУТИ  ДЕЙСТВИЯ </w:t>
      </w:r>
    </w:p>
    <w:p w:rsidR="00433C2B" w:rsidRPr="00433C2B" w:rsidRDefault="00433C2B" w:rsidP="00433C2B">
      <w:pPr>
        <w:pStyle w:val="a5"/>
        <w:numPr>
          <w:ilvl w:val="0"/>
          <w:numId w:val="4"/>
        </w:numPr>
      </w:pPr>
      <w:r w:rsidRPr="00433C2B">
        <w:rPr>
          <w:rFonts w:eastAsia="+mn-ea"/>
          <w:kern w:val="24"/>
        </w:rPr>
        <w:t>Наблюдать за ребенком – отслеживать изменения в поведении, состоянии, ситуации.</w:t>
      </w:r>
    </w:p>
    <w:p w:rsidR="00433C2B" w:rsidRPr="00433C2B" w:rsidRDefault="00433C2B" w:rsidP="00433C2B">
      <w:pPr>
        <w:pStyle w:val="a5"/>
        <w:numPr>
          <w:ilvl w:val="0"/>
          <w:numId w:val="4"/>
        </w:numPr>
      </w:pPr>
      <w:r w:rsidRPr="00433C2B">
        <w:rPr>
          <w:rFonts w:eastAsia="+mn-ea"/>
          <w:kern w:val="24"/>
        </w:rPr>
        <w:t>Обратиться к специалисту - совладать с собой, разобраться в своих собственных мыслях и поступках.</w:t>
      </w:r>
    </w:p>
    <w:p w:rsidR="00433C2B" w:rsidRPr="00433C2B" w:rsidRDefault="00433C2B" w:rsidP="00433C2B">
      <w:pPr>
        <w:pStyle w:val="a5"/>
        <w:numPr>
          <w:ilvl w:val="0"/>
          <w:numId w:val="4"/>
        </w:numPr>
      </w:pPr>
      <w:r w:rsidRPr="00433C2B">
        <w:rPr>
          <w:rFonts w:eastAsia="+mn-ea"/>
          <w:kern w:val="24"/>
        </w:rPr>
        <w:t>Определить источник психического дискомфорта ребенка - исключить ситуацию страдания.</w:t>
      </w:r>
    </w:p>
    <w:p w:rsidR="008F3A65" w:rsidRDefault="008F3A65" w:rsidP="00433C2B">
      <w:pPr>
        <w:rPr>
          <w:rFonts w:eastAsia="+mj-ea"/>
          <w:b/>
          <w:kern w:val="24"/>
          <w:u w:val="single"/>
        </w:rPr>
      </w:pPr>
    </w:p>
    <w:p w:rsidR="00433C2B" w:rsidRPr="00433C2B" w:rsidRDefault="00433C2B" w:rsidP="00433C2B">
      <w:pPr>
        <w:rPr>
          <w:b/>
          <w:u w:val="single"/>
        </w:rPr>
      </w:pPr>
      <w:bookmarkStart w:id="0" w:name="_GoBack"/>
      <w:bookmarkEnd w:id="0"/>
      <w:r w:rsidRPr="00433C2B">
        <w:rPr>
          <w:rFonts w:eastAsia="+mj-ea"/>
          <w:b/>
          <w:kern w:val="24"/>
          <w:u w:val="single"/>
        </w:rPr>
        <w:t>КУДА ОБРАЩАТЬСЯ</w:t>
      </w:r>
    </w:p>
    <w:p w:rsidR="00433C2B" w:rsidRPr="00433C2B" w:rsidRDefault="00433C2B" w:rsidP="00433C2B">
      <w:pPr>
        <w:pStyle w:val="a5"/>
        <w:numPr>
          <w:ilvl w:val="0"/>
          <w:numId w:val="5"/>
        </w:numPr>
      </w:pPr>
      <w:r w:rsidRPr="00433C2B">
        <w:rPr>
          <w:rFonts w:eastAsia="+mn-ea"/>
          <w:b/>
          <w:bCs/>
          <w:kern w:val="24"/>
        </w:rPr>
        <w:t xml:space="preserve">Телефон доверия: </w:t>
      </w:r>
      <w:r w:rsidRPr="00433C2B">
        <w:rPr>
          <w:rFonts w:eastAsia="+mn-ea"/>
          <w:kern w:val="24"/>
        </w:rPr>
        <w:t>8-800-2000-122</w:t>
      </w:r>
    </w:p>
    <w:p w:rsidR="00433C2B" w:rsidRPr="00433C2B" w:rsidRDefault="00433C2B" w:rsidP="00433C2B">
      <w:pPr>
        <w:pStyle w:val="a5"/>
        <w:numPr>
          <w:ilvl w:val="0"/>
          <w:numId w:val="5"/>
        </w:numPr>
      </w:pPr>
      <w:r w:rsidRPr="00433C2B">
        <w:rPr>
          <w:rFonts w:eastAsia="+mn-ea"/>
          <w:b/>
          <w:bCs/>
          <w:kern w:val="24"/>
        </w:rPr>
        <w:t xml:space="preserve">Детский психиатр: </w:t>
      </w:r>
    </w:p>
    <w:p w:rsidR="00433C2B" w:rsidRPr="00433C2B" w:rsidRDefault="00433C2B" w:rsidP="00433C2B">
      <w:pPr>
        <w:pStyle w:val="a6"/>
        <w:spacing w:before="120" w:beforeAutospacing="0" w:after="0" w:afterAutospacing="0"/>
        <w:ind w:left="130"/>
      </w:pPr>
      <w:proofErr w:type="spellStart"/>
      <w:r w:rsidRPr="00433C2B">
        <w:rPr>
          <w:rFonts w:eastAsia="+mn-ea"/>
          <w:kern w:val="24"/>
        </w:rPr>
        <w:t>Гизатуллин</w:t>
      </w:r>
      <w:proofErr w:type="spellEnd"/>
      <w:r w:rsidRPr="00433C2B">
        <w:rPr>
          <w:rFonts w:eastAsia="+mn-ea"/>
          <w:kern w:val="24"/>
        </w:rPr>
        <w:t xml:space="preserve"> Рашид </w:t>
      </w:r>
      <w:proofErr w:type="spellStart"/>
      <w:r w:rsidRPr="00433C2B">
        <w:rPr>
          <w:rFonts w:eastAsia="+mn-ea"/>
          <w:kern w:val="24"/>
        </w:rPr>
        <w:t>Октябристович</w:t>
      </w:r>
      <w:proofErr w:type="spellEnd"/>
      <w:r w:rsidRPr="00433C2B">
        <w:rPr>
          <w:rFonts w:eastAsia="+mn-ea"/>
          <w:kern w:val="24"/>
        </w:rPr>
        <w:t xml:space="preserve">, </w:t>
      </w:r>
    </w:p>
    <w:p w:rsidR="00433C2B" w:rsidRPr="00433C2B" w:rsidRDefault="00433C2B" w:rsidP="00433C2B">
      <w:pPr>
        <w:pStyle w:val="a6"/>
        <w:spacing w:before="120" w:beforeAutospacing="0" w:after="0" w:afterAutospacing="0"/>
        <w:ind w:left="130"/>
      </w:pPr>
      <w:r w:rsidRPr="00433C2B">
        <w:rPr>
          <w:rFonts w:eastAsia="+mn-ea"/>
          <w:kern w:val="24"/>
        </w:rPr>
        <w:t xml:space="preserve">Кузьмина </w:t>
      </w:r>
      <w:proofErr w:type="spellStart"/>
      <w:r w:rsidRPr="00433C2B">
        <w:rPr>
          <w:rFonts w:eastAsia="+mn-ea"/>
          <w:kern w:val="24"/>
        </w:rPr>
        <w:t>Ильдана</w:t>
      </w:r>
      <w:proofErr w:type="spellEnd"/>
      <w:r w:rsidRPr="00433C2B">
        <w:rPr>
          <w:rFonts w:eastAsia="+mn-ea"/>
          <w:kern w:val="24"/>
        </w:rPr>
        <w:t xml:space="preserve"> Олеговна,</w:t>
      </w:r>
    </w:p>
    <w:p w:rsidR="00433C2B" w:rsidRPr="00433C2B" w:rsidRDefault="00433C2B" w:rsidP="00433C2B">
      <w:pPr>
        <w:pStyle w:val="a6"/>
        <w:spacing w:before="120" w:beforeAutospacing="0" w:after="0" w:afterAutospacing="0"/>
      </w:pPr>
      <w:r w:rsidRPr="00433C2B">
        <w:rPr>
          <w:rFonts w:eastAsia="+mn-ea"/>
          <w:kern w:val="24"/>
        </w:rPr>
        <w:t xml:space="preserve">8 </w:t>
      </w:r>
      <w:proofErr w:type="spellStart"/>
      <w:r w:rsidRPr="00433C2B">
        <w:rPr>
          <w:rFonts w:eastAsia="+mn-ea"/>
          <w:kern w:val="24"/>
        </w:rPr>
        <w:t>мкр</w:t>
      </w:r>
      <w:proofErr w:type="spellEnd"/>
      <w:r w:rsidRPr="00433C2B">
        <w:rPr>
          <w:rFonts w:eastAsia="+mn-ea"/>
          <w:kern w:val="24"/>
        </w:rPr>
        <w:t>., детская поликлиника №2, тел.25-09-38</w:t>
      </w:r>
    </w:p>
    <w:p w:rsidR="00433C2B" w:rsidRPr="00433C2B" w:rsidRDefault="00433C2B" w:rsidP="00433C2B">
      <w:pPr>
        <w:pStyle w:val="a5"/>
        <w:numPr>
          <w:ilvl w:val="0"/>
          <w:numId w:val="6"/>
        </w:numPr>
      </w:pPr>
      <w:r w:rsidRPr="00433C2B">
        <w:rPr>
          <w:rFonts w:eastAsia="+mn-ea"/>
          <w:b/>
          <w:bCs/>
          <w:kern w:val="24"/>
        </w:rPr>
        <w:t xml:space="preserve">Медицинский психолог: </w:t>
      </w:r>
    </w:p>
    <w:p w:rsidR="00433C2B" w:rsidRPr="00433C2B" w:rsidRDefault="00433C2B" w:rsidP="00433C2B">
      <w:pPr>
        <w:pStyle w:val="a6"/>
        <w:spacing w:before="120" w:beforeAutospacing="0" w:after="0" w:afterAutospacing="0"/>
        <w:ind w:left="130"/>
      </w:pPr>
      <w:r w:rsidRPr="00433C2B">
        <w:rPr>
          <w:rFonts w:eastAsia="+mn-ea"/>
          <w:kern w:val="24"/>
        </w:rPr>
        <w:t xml:space="preserve">Галина </w:t>
      </w:r>
      <w:proofErr w:type="spellStart"/>
      <w:proofErr w:type="gramStart"/>
      <w:r w:rsidRPr="00433C2B">
        <w:rPr>
          <w:rFonts w:eastAsia="+mn-ea"/>
          <w:kern w:val="24"/>
        </w:rPr>
        <w:t>Галина</w:t>
      </w:r>
      <w:proofErr w:type="spellEnd"/>
      <w:proofErr w:type="gramEnd"/>
      <w:r w:rsidRPr="00433C2B">
        <w:rPr>
          <w:rFonts w:eastAsia="+mn-ea"/>
          <w:kern w:val="24"/>
        </w:rPr>
        <w:t xml:space="preserve"> Николаевна, </w:t>
      </w:r>
    </w:p>
    <w:p w:rsidR="00433C2B" w:rsidRDefault="00433C2B" w:rsidP="00433C2B">
      <w:pPr>
        <w:pStyle w:val="a6"/>
        <w:spacing w:before="120" w:beforeAutospacing="0" w:after="0" w:afterAutospacing="0"/>
        <w:ind w:left="130"/>
        <w:rPr>
          <w:rFonts w:eastAsia="+mn-ea"/>
          <w:color w:val="000000"/>
          <w:kern w:val="24"/>
        </w:rPr>
      </w:pPr>
      <w:r w:rsidRPr="00433C2B">
        <w:rPr>
          <w:rFonts w:eastAsia="+mn-ea"/>
          <w:color w:val="000000"/>
          <w:kern w:val="24"/>
        </w:rPr>
        <w:t xml:space="preserve">16а </w:t>
      </w:r>
      <w:proofErr w:type="spellStart"/>
      <w:r w:rsidRPr="00433C2B">
        <w:rPr>
          <w:rFonts w:eastAsia="+mn-ea"/>
          <w:color w:val="000000"/>
          <w:kern w:val="24"/>
        </w:rPr>
        <w:t>мкр</w:t>
      </w:r>
      <w:proofErr w:type="spellEnd"/>
      <w:r w:rsidRPr="00433C2B">
        <w:rPr>
          <w:rFonts w:eastAsia="+mn-ea"/>
          <w:color w:val="000000"/>
          <w:kern w:val="24"/>
        </w:rPr>
        <w:t>., городская детская поликлиника №1, тел. 23-64-12</w:t>
      </w:r>
    </w:p>
    <w:p w:rsidR="004167FB" w:rsidRPr="004167FB" w:rsidRDefault="004167FB" w:rsidP="004167FB">
      <w:pPr>
        <w:pStyle w:val="a6"/>
        <w:numPr>
          <w:ilvl w:val="0"/>
          <w:numId w:val="7"/>
        </w:numPr>
        <w:spacing w:before="120" w:beforeAutospacing="0" w:after="0" w:afterAutospacing="0"/>
      </w:pPr>
      <w:r w:rsidRPr="004167FB">
        <w:rPr>
          <w:rFonts w:eastAsia="+mn-ea"/>
          <w:b/>
          <w:color w:val="000000"/>
          <w:kern w:val="24"/>
        </w:rPr>
        <w:t>Школьный психолог</w:t>
      </w:r>
      <w:r>
        <w:rPr>
          <w:b/>
          <w:i/>
          <w:sz w:val="28"/>
          <w:szCs w:val="28"/>
        </w:rPr>
        <w:t xml:space="preserve">: </w:t>
      </w:r>
      <w:proofErr w:type="spellStart"/>
      <w:r w:rsidRPr="004167FB">
        <w:t>Столярова</w:t>
      </w:r>
      <w:proofErr w:type="spellEnd"/>
      <w:r w:rsidRPr="004167FB">
        <w:t xml:space="preserve">  </w:t>
      </w:r>
      <w:r>
        <w:t>Инна Валерьевна</w:t>
      </w:r>
      <w:proofErr w:type="gramStart"/>
      <w:r>
        <w:t xml:space="preserve"> ,</w:t>
      </w:r>
      <w:proofErr w:type="gramEnd"/>
      <w:r>
        <w:t xml:space="preserve"> кабинет 203.</w:t>
      </w:r>
    </w:p>
    <w:p w:rsidR="00433C2B" w:rsidRDefault="00433C2B" w:rsidP="00433C2B">
      <w:pPr>
        <w:jc w:val="center"/>
        <w:rPr>
          <w:b/>
          <w:i/>
          <w:sz w:val="28"/>
          <w:szCs w:val="28"/>
        </w:rPr>
      </w:pPr>
    </w:p>
    <w:p w:rsidR="00433C2B" w:rsidRDefault="00433C2B" w:rsidP="004167FB">
      <w:pPr>
        <w:jc w:val="center"/>
      </w:pPr>
      <w:r w:rsidRPr="00433C2B">
        <w:rPr>
          <w:i/>
          <w:sz w:val="28"/>
          <w:szCs w:val="28"/>
        </w:rPr>
        <w:t>Опасность, что Вы растеряетесь, преувеличив потенциальную угрозу, – ничто по сравнению с тем, что ребенок может погибнуть из-за Вашего невмешательства.</w:t>
      </w:r>
    </w:p>
    <w:sectPr w:rsidR="00433C2B" w:rsidSect="00433C2B">
      <w:pgSz w:w="11906" w:h="16838"/>
      <w:pgMar w:top="284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+mj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0249A"/>
    <w:multiLevelType w:val="hybridMultilevel"/>
    <w:tmpl w:val="CC3CD8E0"/>
    <w:lvl w:ilvl="0" w:tplc="9E0810F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298464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0D2C31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0E25BF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A080B8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E4439F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16CD7C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3484D3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4B819B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32220E9D"/>
    <w:multiLevelType w:val="hybridMultilevel"/>
    <w:tmpl w:val="86583C5A"/>
    <w:lvl w:ilvl="0" w:tplc="A1DA9E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FAA0C1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6EEC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F58FB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E670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6015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2402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1CDA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6AC87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332906"/>
    <w:multiLevelType w:val="hybridMultilevel"/>
    <w:tmpl w:val="E81AE258"/>
    <w:lvl w:ilvl="0" w:tplc="04190001">
      <w:start w:val="1"/>
      <w:numFmt w:val="bullet"/>
      <w:lvlText w:val=""/>
      <w:lvlJc w:val="left"/>
      <w:pPr>
        <w:ind w:left="8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0" w:hanging="360"/>
      </w:pPr>
      <w:rPr>
        <w:rFonts w:ascii="Wingdings" w:hAnsi="Wingdings" w:hint="default"/>
      </w:rPr>
    </w:lvl>
  </w:abstractNum>
  <w:abstractNum w:abstractNumId="3">
    <w:nsid w:val="3F0A2264"/>
    <w:multiLevelType w:val="hybridMultilevel"/>
    <w:tmpl w:val="41361F46"/>
    <w:lvl w:ilvl="0" w:tplc="282EE40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880831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3B27EE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FD6FBF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A8EFC6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CBC589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56AFB6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D6CFD0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4ACA87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4A834DAE"/>
    <w:multiLevelType w:val="hybridMultilevel"/>
    <w:tmpl w:val="8928331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58C67109"/>
    <w:multiLevelType w:val="hybridMultilevel"/>
    <w:tmpl w:val="6A4448E8"/>
    <w:lvl w:ilvl="0" w:tplc="638A35A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962082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1EA4A5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3C6893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AC200A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ED6EB8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986A21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F74CD4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3BCE98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744C5A52"/>
    <w:multiLevelType w:val="hybridMultilevel"/>
    <w:tmpl w:val="A8706CF2"/>
    <w:lvl w:ilvl="0" w:tplc="15F0F1F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CD886D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AA6BCC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F4037B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23C01C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028116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8FCC42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23009A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85E3D1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9D0"/>
    <w:rsid w:val="00117B40"/>
    <w:rsid w:val="004167FB"/>
    <w:rsid w:val="00433C2B"/>
    <w:rsid w:val="006877E4"/>
    <w:rsid w:val="008B74C9"/>
    <w:rsid w:val="008F3A65"/>
    <w:rsid w:val="00CE5744"/>
    <w:rsid w:val="00DF738C"/>
    <w:rsid w:val="00E0498C"/>
    <w:rsid w:val="00E27A8A"/>
    <w:rsid w:val="00F474DD"/>
    <w:rsid w:val="00FA6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B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73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738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F738C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433C2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B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73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738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F738C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433C2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4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74661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260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574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015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32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9314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7329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408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172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6831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904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1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88422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2854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338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089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468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7914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7888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3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30528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24460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3650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2019-10-31T08:43:00Z</dcterms:created>
  <dcterms:modified xsi:type="dcterms:W3CDTF">2019-10-31T08:49:00Z</dcterms:modified>
</cp:coreProperties>
</file>